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73FE" w14:textId="5050BD8D" w:rsidR="0010652A" w:rsidRPr="00ED3C2F" w:rsidRDefault="0010652A" w:rsidP="00923EBB">
      <w:pPr>
        <w:spacing w:line="360" w:lineRule="exact"/>
        <w:ind w:leftChars="0" w:left="0" w:firstLineChars="0" w:firstLine="0"/>
        <w:jc w:val="center"/>
        <w:rPr>
          <w:rFonts w:ascii="游ゴシック" w:eastAsia="游ゴシック" w:hAnsi="游ゴシック"/>
          <w:sz w:val="32"/>
          <w:szCs w:val="32"/>
        </w:rPr>
      </w:pPr>
      <w:r w:rsidRPr="00ED3C2F">
        <w:rPr>
          <w:rFonts w:ascii="游ゴシック" w:eastAsia="游ゴシック" w:hAnsi="游ゴシック"/>
          <w:sz w:val="32"/>
          <w:szCs w:val="32"/>
        </w:rPr>
        <w:t>機関誌「コンチネンスNow（ナウ）」</w:t>
      </w:r>
      <w:r w:rsidR="0047088B" w:rsidRPr="00ED3C2F">
        <w:rPr>
          <w:rFonts w:ascii="游ゴシック" w:eastAsia="游ゴシック" w:hAnsi="游ゴシック" w:hint="eastAsia"/>
          <w:sz w:val="32"/>
          <w:szCs w:val="32"/>
        </w:rPr>
        <w:t>について</w:t>
      </w:r>
      <w:r w:rsidR="00857F76" w:rsidRPr="00ED3C2F">
        <w:rPr>
          <w:rFonts w:ascii="游ゴシック" w:eastAsia="游ゴシック" w:hAnsi="游ゴシック" w:hint="eastAsia"/>
          <w:sz w:val="32"/>
          <w:szCs w:val="32"/>
        </w:rPr>
        <w:t>の</w:t>
      </w:r>
    </w:p>
    <w:p w14:paraId="520F0B64" w14:textId="3395DA03" w:rsidR="00857F76" w:rsidRPr="00ED3C2F" w:rsidRDefault="00857F76" w:rsidP="00923EBB">
      <w:pPr>
        <w:spacing w:line="360" w:lineRule="exact"/>
        <w:ind w:leftChars="0" w:left="0" w:firstLineChars="0" w:firstLine="0"/>
        <w:jc w:val="center"/>
        <w:rPr>
          <w:rFonts w:ascii="游ゴシック" w:eastAsia="游ゴシック" w:hAnsi="游ゴシック"/>
          <w:sz w:val="32"/>
          <w:szCs w:val="32"/>
        </w:rPr>
      </w:pPr>
      <w:r w:rsidRPr="00ED3C2F">
        <w:rPr>
          <w:rFonts w:ascii="游ゴシック" w:eastAsia="游ゴシック" w:hAnsi="游ゴシック" w:hint="eastAsia"/>
          <w:sz w:val="32"/>
          <w:szCs w:val="32"/>
        </w:rPr>
        <w:t>お知らせとお願い</w:t>
      </w:r>
    </w:p>
    <w:p w14:paraId="400E735A" w14:textId="77777777" w:rsidR="00857F76" w:rsidRPr="00ED3C2F" w:rsidRDefault="00857F76" w:rsidP="00857F76">
      <w:pPr>
        <w:spacing w:line="360" w:lineRule="exact"/>
        <w:ind w:leftChars="0" w:left="0" w:firstLineChars="0" w:firstLine="0"/>
        <w:jc w:val="left"/>
        <w:rPr>
          <w:rFonts w:ascii="游ゴシック" w:eastAsia="游ゴシック" w:hAnsi="游ゴシック"/>
          <w:sz w:val="32"/>
          <w:szCs w:val="32"/>
        </w:rPr>
      </w:pPr>
    </w:p>
    <w:p w14:paraId="0AE98D27" w14:textId="74DF6C48" w:rsidR="00365FAA" w:rsidRPr="00ED3C2F" w:rsidRDefault="00365FAA" w:rsidP="00AE7042">
      <w:pPr>
        <w:spacing w:line="360" w:lineRule="exact"/>
        <w:ind w:leftChars="-1" w:left="-2" w:firstLineChars="100" w:firstLine="240"/>
        <w:jc w:val="left"/>
        <w:rPr>
          <w:rFonts w:ascii="游ゴシック" w:eastAsia="游ゴシック" w:hAnsi="游ゴシック"/>
          <w:sz w:val="24"/>
          <w:szCs w:val="24"/>
        </w:rPr>
      </w:pPr>
      <w:r w:rsidRPr="00ED3C2F">
        <w:rPr>
          <w:rFonts w:ascii="游ゴシック" w:eastAsia="游ゴシック" w:hAnsi="游ゴシック" w:hint="eastAsia"/>
          <w:sz w:val="24"/>
          <w:szCs w:val="24"/>
        </w:rPr>
        <w:t>日頃より協会の活動にご協力</w:t>
      </w:r>
      <w:r w:rsidR="00B876AE" w:rsidRPr="00ED3C2F">
        <w:rPr>
          <w:rFonts w:ascii="游ゴシック" w:eastAsia="游ゴシック" w:hAnsi="游ゴシック" w:hint="eastAsia"/>
          <w:sz w:val="24"/>
          <w:szCs w:val="24"/>
        </w:rPr>
        <w:t>、</w:t>
      </w:r>
      <w:r w:rsidRPr="00ED3C2F">
        <w:rPr>
          <w:rFonts w:ascii="游ゴシック" w:eastAsia="游ゴシック" w:hAnsi="游ゴシック" w:hint="eastAsia"/>
          <w:sz w:val="24"/>
          <w:szCs w:val="24"/>
        </w:rPr>
        <w:t>ご理解</w:t>
      </w:r>
      <w:r w:rsidR="00B876AE" w:rsidRPr="00ED3C2F">
        <w:rPr>
          <w:rFonts w:ascii="游ゴシック" w:eastAsia="游ゴシック" w:hAnsi="游ゴシック" w:hint="eastAsia"/>
          <w:sz w:val="24"/>
          <w:szCs w:val="24"/>
        </w:rPr>
        <w:t>いただき</w:t>
      </w:r>
      <w:r w:rsidRPr="00ED3C2F">
        <w:rPr>
          <w:rFonts w:ascii="游ゴシック" w:eastAsia="游ゴシック" w:hAnsi="游ゴシック" w:hint="eastAsia"/>
          <w:sz w:val="24"/>
          <w:szCs w:val="24"/>
        </w:rPr>
        <w:t>誠にありがとうございます。</w:t>
      </w:r>
    </w:p>
    <w:p w14:paraId="12E17239" w14:textId="77777777" w:rsidR="00FA499C" w:rsidRDefault="00FA499C" w:rsidP="008156ED">
      <w:pPr>
        <w:spacing w:line="360" w:lineRule="exact"/>
        <w:ind w:leftChars="-1" w:left="-2" w:firstLineChars="100" w:firstLine="240"/>
        <w:jc w:val="left"/>
        <w:rPr>
          <w:rFonts w:ascii="游ゴシック" w:eastAsia="游ゴシック" w:hAnsi="游ゴシック"/>
          <w:b/>
          <w:bCs/>
          <w:sz w:val="24"/>
          <w:szCs w:val="24"/>
        </w:rPr>
      </w:pPr>
    </w:p>
    <w:p w14:paraId="4B792081" w14:textId="6362D8CE" w:rsidR="00857F76" w:rsidRPr="00ED3C2F" w:rsidRDefault="00807186" w:rsidP="008156ED">
      <w:pPr>
        <w:spacing w:line="360" w:lineRule="exact"/>
        <w:ind w:leftChars="-1" w:left="-2" w:firstLineChars="100" w:firstLine="240"/>
        <w:jc w:val="left"/>
        <w:rPr>
          <w:rFonts w:ascii="游ゴシック" w:eastAsia="游ゴシック" w:hAnsi="游ゴシック"/>
          <w:sz w:val="24"/>
          <w:szCs w:val="24"/>
        </w:rPr>
      </w:pPr>
      <w:r w:rsidRPr="00ED3C2F">
        <w:rPr>
          <w:rFonts w:ascii="游ゴシック" w:eastAsia="游ゴシック" w:hAnsi="游ゴシック"/>
          <w:sz w:val="24"/>
          <w:szCs w:val="24"/>
        </w:rPr>
        <w:t>機関誌</w:t>
      </w:r>
      <w:r w:rsidR="0011248A" w:rsidRPr="00ED3C2F">
        <w:rPr>
          <w:rFonts w:ascii="游ゴシック" w:eastAsia="游ゴシック" w:hAnsi="游ゴシック" w:hint="eastAsia"/>
          <w:sz w:val="24"/>
          <w:szCs w:val="24"/>
        </w:rPr>
        <w:t>『</w:t>
      </w:r>
      <w:r w:rsidRPr="00ED3C2F">
        <w:rPr>
          <w:rFonts w:ascii="游ゴシック" w:eastAsia="游ゴシック" w:hAnsi="游ゴシック"/>
          <w:sz w:val="24"/>
          <w:szCs w:val="24"/>
        </w:rPr>
        <w:t>コンチネンスNow（ナウ）</w:t>
      </w:r>
      <w:r w:rsidR="0011248A" w:rsidRPr="00ED3C2F">
        <w:rPr>
          <w:rFonts w:ascii="游ゴシック" w:eastAsia="游ゴシック" w:hAnsi="游ゴシック" w:hint="eastAsia"/>
          <w:sz w:val="24"/>
          <w:szCs w:val="24"/>
        </w:rPr>
        <w:t>』</w:t>
      </w:r>
      <w:r w:rsidRPr="00ED3C2F">
        <w:rPr>
          <w:rFonts w:ascii="游ゴシック" w:eastAsia="游ゴシック" w:hAnsi="游ゴシック"/>
          <w:sz w:val="24"/>
          <w:szCs w:val="24"/>
        </w:rPr>
        <w:t>を会員専用ページに掲載いたしま</w:t>
      </w:r>
      <w:r w:rsidR="00B876AE" w:rsidRPr="00ED3C2F">
        <w:rPr>
          <w:rFonts w:ascii="游ゴシック" w:eastAsia="游ゴシック" w:hAnsi="游ゴシック" w:hint="eastAsia"/>
          <w:sz w:val="24"/>
          <w:szCs w:val="24"/>
        </w:rPr>
        <w:t>した。</w:t>
      </w:r>
      <w:r w:rsidRPr="00ED3C2F">
        <w:rPr>
          <w:rFonts w:ascii="游ゴシック" w:eastAsia="游ゴシック" w:hAnsi="游ゴシック"/>
          <w:sz w:val="24"/>
          <w:szCs w:val="24"/>
        </w:rPr>
        <w:t>会員の皆様はホームページから</w:t>
      </w:r>
      <w:r w:rsidR="0011248A" w:rsidRPr="00ED3C2F">
        <w:rPr>
          <w:rFonts w:ascii="游ゴシック" w:eastAsia="游ゴシック" w:hAnsi="游ゴシック" w:hint="eastAsia"/>
          <w:sz w:val="24"/>
          <w:szCs w:val="24"/>
        </w:rPr>
        <w:t>『</w:t>
      </w:r>
      <w:r w:rsidR="005B7DE0" w:rsidRPr="00ED3C2F">
        <w:rPr>
          <w:rFonts w:ascii="游ゴシック" w:eastAsia="游ゴシック" w:hAnsi="游ゴシック"/>
          <w:sz w:val="24"/>
          <w:szCs w:val="24"/>
        </w:rPr>
        <w:t>コンチネンス</w:t>
      </w:r>
      <w:r w:rsidRPr="00ED3C2F">
        <w:rPr>
          <w:rFonts w:ascii="游ゴシック" w:eastAsia="游ゴシック" w:hAnsi="游ゴシック"/>
          <w:sz w:val="24"/>
          <w:szCs w:val="24"/>
        </w:rPr>
        <w:t>Now</w:t>
      </w:r>
      <w:r w:rsidR="0011248A" w:rsidRPr="00ED3C2F">
        <w:rPr>
          <w:rFonts w:ascii="游ゴシック" w:eastAsia="游ゴシック" w:hAnsi="游ゴシック" w:hint="eastAsia"/>
          <w:sz w:val="24"/>
          <w:szCs w:val="24"/>
        </w:rPr>
        <w:t>』</w:t>
      </w:r>
      <w:r w:rsidRPr="00ED3C2F">
        <w:rPr>
          <w:rFonts w:ascii="游ゴシック" w:eastAsia="游ゴシック" w:hAnsi="游ゴシック"/>
          <w:sz w:val="24"/>
          <w:szCs w:val="24"/>
        </w:rPr>
        <w:t>をご覧いただ</w:t>
      </w:r>
      <w:r w:rsidR="00B876AE" w:rsidRPr="00ED3C2F">
        <w:rPr>
          <w:rFonts w:ascii="游ゴシック" w:eastAsia="游ゴシック" w:hAnsi="游ゴシック" w:hint="eastAsia"/>
          <w:sz w:val="24"/>
          <w:szCs w:val="24"/>
        </w:rPr>
        <w:t>くことができま</w:t>
      </w:r>
      <w:r w:rsidR="00FA499C">
        <w:rPr>
          <w:rFonts w:ascii="游ゴシック" w:eastAsia="游ゴシック" w:hAnsi="游ゴシック" w:hint="eastAsia"/>
          <w:sz w:val="24"/>
          <w:szCs w:val="24"/>
        </w:rPr>
        <w:t>す</w:t>
      </w:r>
      <w:r w:rsidR="00B876AE" w:rsidRPr="00ED3C2F">
        <w:rPr>
          <w:rFonts w:ascii="游ゴシック" w:eastAsia="游ゴシック" w:hAnsi="游ゴシック" w:hint="eastAsia"/>
          <w:sz w:val="24"/>
          <w:szCs w:val="24"/>
        </w:rPr>
        <w:t>。</w:t>
      </w:r>
      <w:r w:rsidR="00923EBB" w:rsidRPr="00ED3C2F">
        <w:rPr>
          <w:rFonts w:ascii="游ゴシック" w:eastAsia="游ゴシック" w:hAnsi="游ゴシック" w:hint="eastAsia"/>
          <w:sz w:val="24"/>
          <w:szCs w:val="24"/>
        </w:rPr>
        <w:t>必要な時に</w:t>
      </w:r>
      <w:r w:rsidR="0011248A" w:rsidRPr="00ED3C2F">
        <w:rPr>
          <w:rFonts w:ascii="游ゴシック" w:eastAsia="游ゴシック" w:hAnsi="游ゴシック" w:hint="eastAsia"/>
          <w:sz w:val="24"/>
          <w:szCs w:val="24"/>
        </w:rPr>
        <w:t>『</w:t>
      </w:r>
      <w:r w:rsidR="00362303" w:rsidRPr="00ED3C2F">
        <w:rPr>
          <w:rFonts w:ascii="游ゴシック" w:eastAsia="游ゴシック" w:hAnsi="游ゴシック" w:hint="eastAsia"/>
          <w:sz w:val="24"/>
          <w:szCs w:val="24"/>
        </w:rPr>
        <w:t>コンチネンス</w:t>
      </w:r>
      <w:r w:rsidR="00362303" w:rsidRPr="00ED3C2F">
        <w:rPr>
          <w:rFonts w:ascii="游ゴシック" w:eastAsia="游ゴシック" w:hAnsi="游ゴシック"/>
          <w:sz w:val="24"/>
          <w:szCs w:val="24"/>
        </w:rPr>
        <w:t>Now</w:t>
      </w:r>
      <w:r w:rsidR="0011248A" w:rsidRPr="00ED3C2F">
        <w:rPr>
          <w:rFonts w:ascii="游ゴシック" w:eastAsia="游ゴシック" w:hAnsi="游ゴシック" w:hint="eastAsia"/>
          <w:sz w:val="24"/>
          <w:szCs w:val="24"/>
        </w:rPr>
        <w:t>』</w:t>
      </w:r>
      <w:r w:rsidR="00362303" w:rsidRPr="00ED3C2F">
        <w:rPr>
          <w:rFonts w:ascii="游ゴシック" w:eastAsia="游ゴシック" w:hAnsi="游ゴシック" w:hint="eastAsia"/>
          <w:sz w:val="24"/>
          <w:szCs w:val="24"/>
        </w:rPr>
        <w:t>を</w:t>
      </w:r>
      <w:r w:rsidR="00B876AE" w:rsidRPr="00ED3C2F">
        <w:rPr>
          <w:rFonts w:ascii="游ゴシック" w:eastAsia="游ゴシック" w:hAnsi="游ゴシック" w:hint="eastAsia"/>
          <w:sz w:val="24"/>
          <w:szCs w:val="24"/>
        </w:rPr>
        <w:t>お読み</w:t>
      </w:r>
      <w:r w:rsidR="00923EBB" w:rsidRPr="00ED3C2F">
        <w:rPr>
          <w:rFonts w:ascii="游ゴシック" w:eastAsia="游ゴシック" w:hAnsi="游ゴシック" w:hint="eastAsia"/>
          <w:sz w:val="24"/>
          <w:szCs w:val="24"/>
        </w:rPr>
        <w:t>いただくこと</w:t>
      </w:r>
      <w:r w:rsidR="00B876AE" w:rsidRPr="00ED3C2F">
        <w:rPr>
          <w:rFonts w:ascii="游ゴシック" w:eastAsia="游ゴシック" w:hAnsi="游ゴシック" w:hint="eastAsia"/>
          <w:sz w:val="24"/>
          <w:szCs w:val="24"/>
        </w:rPr>
        <w:t>ができ</w:t>
      </w:r>
      <w:r w:rsidR="00923EBB" w:rsidRPr="00ED3C2F">
        <w:rPr>
          <w:rFonts w:ascii="游ゴシック" w:eastAsia="游ゴシック" w:hAnsi="游ゴシック" w:hint="eastAsia"/>
          <w:sz w:val="24"/>
          <w:szCs w:val="24"/>
        </w:rPr>
        <w:t>ます。</w:t>
      </w:r>
      <w:r w:rsidR="00362303" w:rsidRPr="00ED3C2F">
        <w:rPr>
          <w:rFonts w:ascii="游ゴシック" w:eastAsia="游ゴシック" w:hAnsi="游ゴシック" w:hint="eastAsia"/>
          <w:sz w:val="24"/>
          <w:szCs w:val="24"/>
        </w:rPr>
        <w:t>また、</w:t>
      </w:r>
      <w:r w:rsidRPr="00ED3C2F">
        <w:rPr>
          <w:rFonts w:ascii="游ゴシック" w:eastAsia="游ゴシック" w:hAnsi="游ゴシック"/>
          <w:sz w:val="24"/>
          <w:szCs w:val="24"/>
        </w:rPr>
        <w:t>ご自分で</w:t>
      </w:r>
      <w:r w:rsidR="00362303" w:rsidRPr="00ED3C2F">
        <w:rPr>
          <w:rFonts w:ascii="游ゴシック" w:eastAsia="游ゴシック" w:hAnsi="游ゴシック" w:hint="eastAsia"/>
          <w:sz w:val="24"/>
          <w:szCs w:val="24"/>
        </w:rPr>
        <w:t>ダウンロードし</w:t>
      </w:r>
      <w:r w:rsidR="0011248A" w:rsidRPr="00ED3C2F">
        <w:rPr>
          <w:rFonts w:ascii="游ゴシック" w:eastAsia="游ゴシック" w:hAnsi="游ゴシック" w:hint="eastAsia"/>
          <w:sz w:val="24"/>
          <w:szCs w:val="24"/>
        </w:rPr>
        <w:t>、</w:t>
      </w:r>
      <w:r w:rsidRPr="00ED3C2F">
        <w:rPr>
          <w:rFonts w:ascii="游ゴシック" w:eastAsia="游ゴシック" w:hAnsi="游ゴシック"/>
          <w:sz w:val="24"/>
          <w:szCs w:val="24"/>
        </w:rPr>
        <w:t>印刷</w:t>
      </w:r>
      <w:r w:rsidR="0011248A" w:rsidRPr="00ED3C2F">
        <w:rPr>
          <w:rFonts w:ascii="游ゴシック" w:eastAsia="游ゴシック" w:hAnsi="游ゴシック" w:hint="eastAsia"/>
          <w:sz w:val="24"/>
          <w:szCs w:val="24"/>
        </w:rPr>
        <w:t>すること</w:t>
      </w:r>
      <w:r w:rsidRPr="00ED3C2F">
        <w:rPr>
          <w:rFonts w:ascii="游ゴシック" w:eastAsia="游ゴシック" w:hAnsi="游ゴシック"/>
          <w:sz w:val="24"/>
          <w:szCs w:val="24"/>
        </w:rPr>
        <w:t>も可能です。</w:t>
      </w:r>
    </w:p>
    <w:p w14:paraId="6DE22CD5" w14:textId="77777777" w:rsidR="00AB257D" w:rsidRPr="00ED3C2F" w:rsidRDefault="00AB257D" w:rsidP="008156ED">
      <w:pPr>
        <w:spacing w:line="360" w:lineRule="exact"/>
        <w:ind w:leftChars="-1" w:left="-2" w:firstLineChars="100" w:firstLine="240"/>
        <w:jc w:val="left"/>
        <w:rPr>
          <w:rFonts w:ascii="游ゴシック" w:eastAsia="游ゴシック" w:hAnsi="游ゴシック"/>
          <w:sz w:val="24"/>
          <w:szCs w:val="24"/>
        </w:rPr>
      </w:pPr>
    </w:p>
    <w:p w14:paraId="0ECDBBEA" w14:textId="6FA3DA56" w:rsidR="00AB257D" w:rsidRPr="00ED3C2F" w:rsidRDefault="00AB257D" w:rsidP="00AB257D">
      <w:pPr>
        <w:spacing w:line="360" w:lineRule="exact"/>
        <w:ind w:leftChars="1" w:left="487" w:hangingChars="202" w:hanging="485"/>
        <w:jc w:val="left"/>
        <w:rPr>
          <w:rFonts w:ascii="游ゴシック" w:eastAsia="游ゴシック" w:hAnsi="游ゴシック"/>
          <w:b/>
          <w:bCs/>
          <w:sz w:val="24"/>
          <w:szCs w:val="24"/>
        </w:rPr>
      </w:pPr>
      <w:r w:rsidRPr="00ED3C2F">
        <w:rPr>
          <w:rFonts w:ascii="游ゴシック" w:eastAsia="游ゴシック" w:hAnsi="游ゴシック" w:hint="eastAsia"/>
          <w:b/>
          <w:bCs/>
          <w:sz w:val="24"/>
          <w:szCs w:val="24"/>
        </w:rPr>
        <w:t>●２０２１年度から『</w:t>
      </w:r>
      <w:r w:rsidRPr="00ED3C2F">
        <w:rPr>
          <w:rFonts w:ascii="游ゴシック" w:eastAsia="游ゴシック" w:hAnsi="游ゴシック"/>
          <w:b/>
          <w:bCs/>
          <w:sz w:val="24"/>
          <w:szCs w:val="24"/>
        </w:rPr>
        <w:t>コンチネンスNow（ナウ）</w:t>
      </w:r>
      <w:r w:rsidRPr="00ED3C2F">
        <w:rPr>
          <w:rFonts w:ascii="游ゴシック" w:eastAsia="游ゴシック" w:hAnsi="游ゴシック" w:hint="eastAsia"/>
          <w:b/>
          <w:bCs/>
          <w:sz w:val="24"/>
          <w:szCs w:val="24"/>
        </w:rPr>
        <w:t>』が変わりま</w:t>
      </w:r>
      <w:r w:rsidR="00FA499C">
        <w:rPr>
          <w:rFonts w:ascii="游ゴシック" w:eastAsia="游ゴシック" w:hAnsi="游ゴシック" w:hint="eastAsia"/>
          <w:b/>
          <w:bCs/>
          <w:sz w:val="24"/>
          <w:szCs w:val="24"/>
        </w:rPr>
        <w:t>した</w:t>
      </w:r>
      <w:r w:rsidRPr="00ED3C2F">
        <w:rPr>
          <w:rFonts w:ascii="游ゴシック" w:eastAsia="游ゴシック" w:hAnsi="游ゴシック" w:hint="eastAsia"/>
          <w:b/>
          <w:bCs/>
          <w:sz w:val="24"/>
          <w:szCs w:val="24"/>
        </w:rPr>
        <w:t>。</w:t>
      </w:r>
    </w:p>
    <w:p w14:paraId="4927BAED" w14:textId="36D783A8" w:rsidR="00857F76" w:rsidRDefault="00807186" w:rsidP="00365FAA">
      <w:pPr>
        <w:spacing w:line="360" w:lineRule="exact"/>
        <w:ind w:leftChars="-1" w:left="-2" w:firstLineChars="100" w:firstLine="240"/>
        <w:jc w:val="left"/>
        <w:rPr>
          <w:rFonts w:ascii="游ゴシック" w:eastAsia="游ゴシック" w:hAnsi="游ゴシック"/>
          <w:sz w:val="24"/>
          <w:szCs w:val="24"/>
        </w:rPr>
      </w:pPr>
      <w:r w:rsidRPr="00ED3C2F">
        <w:rPr>
          <w:rFonts w:ascii="游ゴシック" w:eastAsia="游ゴシック" w:hAnsi="游ゴシック"/>
          <w:sz w:val="24"/>
          <w:szCs w:val="24"/>
        </w:rPr>
        <w:t>2021年度からの</w:t>
      </w:r>
      <w:r w:rsidR="0011248A" w:rsidRPr="00ED3C2F">
        <w:rPr>
          <w:rFonts w:ascii="游ゴシック" w:eastAsia="游ゴシック" w:hAnsi="游ゴシック" w:hint="eastAsia"/>
          <w:sz w:val="24"/>
          <w:szCs w:val="24"/>
        </w:rPr>
        <w:t>『</w:t>
      </w:r>
      <w:r w:rsidR="005B7DE0" w:rsidRPr="00ED3C2F">
        <w:rPr>
          <w:rFonts w:ascii="游ゴシック" w:eastAsia="游ゴシック" w:hAnsi="游ゴシック"/>
          <w:sz w:val="24"/>
          <w:szCs w:val="24"/>
        </w:rPr>
        <w:t>コンチネンス</w:t>
      </w:r>
      <w:r w:rsidRPr="00ED3C2F">
        <w:rPr>
          <w:rFonts w:ascii="游ゴシック" w:eastAsia="游ゴシック" w:hAnsi="游ゴシック"/>
          <w:sz w:val="24"/>
          <w:szCs w:val="24"/>
        </w:rPr>
        <w:t>Now</w:t>
      </w:r>
      <w:r w:rsidR="0011248A" w:rsidRPr="00ED3C2F">
        <w:rPr>
          <w:rFonts w:ascii="游ゴシック" w:eastAsia="游ゴシック" w:hAnsi="游ゴシック" w:hint="eastAsia"/>
          <w:sz w:val="24"/>
          <w:szCs w:val="24"/>
        </w:rPr>
        <w:t>』</w:t>
      </w:r>
      <w:r w:rsidRPr="00ED3C2F">
        <w:rPr>
          <w:rFonts w:ascii="游ゴシック" w:eastAsia="游ゴシック" w:hAnsi="游ゴシック"/>
          <w:sz w:val="24"/>
          <w:szCs w:val="24"/>
        </w:rPr>
        <w:t>は内容</w:t>
      </w:r>
      <w:r w:rsidR="00B876AE" w:rsidRPr="00ED3C2F">
        <w:rPr>
          <w:rFonts w:ascii="游ゴシック" w:eastAsia="游ゴシック" w:hAnsi="游ゴシック" w:hint="eastAsia"/>
          <w:sz w:val="24"/>
          <w:szCs w:val="24"/>
        </w:rPr>
        <w:t>を</w:t>
      </w:r>
      <w:r w:rsidRPr="00ED3C2F">
        <w:rPr>
          <w:rFonts w:ascii="游ゴシック" w:eastAsia="游ゴシック" w:hAnsi="游ゴシック"/>
          <w:sz w:val="24"/>
          <w:szCs w:val="24"/>
        </w:rPr>
        <w:t>刷新</w:t>
      </w:r>
      <w:r w:rsidR="003D4DD4" w:rsidRPr="00ED3C2F">
        <w:rPr>
          <w:rFonts w:ascii="游ゴシック" w:eastAsia="游ゴシック" w:hAnsi="游ゴシック" w:hint="eastAsia"/>
          <w:sz w:val="24"/>
          <w:szCs w:val="24"/>
        </w:rPr>
        <w:t>し、スリム化</w:t>
      </w:r>
      <w:r w:rsidRPr="00ED3C2F">
        <w:rPr>
          <w:rFonts w:ascii="游ゴシック" w:eastAsia="游ゴシック" w:hAnsi="游ゴシック"/>
          <w:sz w:val="24"/>
          <w:szCs w:val="24"/>
        </w:rPr>
        <w:t>いたしま</w:t>
      </w:r>
      <w:r w:rsidR="00FA499C">
        <w:rPr>
          <w:rFonts w:ascii="游ゴシック" w:eastAsia="游ゴシック" w:hAnsi="游ゴシック" w:hint="eastAsia"/>
          <w:sz w:val="24"/>
          <w:szCs w:val="24"/>
        </w:rPr>
        <w:t>した</w:t>
      </w:r>
      <w:r w:rsidRPr="00ED3C2F">
        <w:rPr>
          <w:rFonts w:ascii="游ゴシック" w:eastAsia="游ゴシック" w:hAnsi="游ゴシック"/>
          <w:sz w:val="24"/>
          <w:szCs w:val="24"/>
        </w:rPr>
        <w:t>。</w:t>
      </w:r>
      <w:r w:rsidR="00362303" w:rsidRPr="00ED3C2F">
        <w:rPr>
          <w:rFonts w:ascii="游ゴシック" w:eastAsia="游ゴシック" w:hAnsi="游ゴシック" w:hint="eastAsia"/>
          <w:sz w:val="24"/>
          <w:szCs w:val="24"/>
        </w:rPr>
        <w:t>セミナー情報や</w:t>
      </w:r>
      <w:r w:rsidR="00D4081B" w:rsidRPr="00ED3C2F">
        <w:rPr>
          <w:rFonts w:ascii="游ゴシック" w:eastAsia="游ゴシック" w:hAnsi="游ゴシック" w:hint="eastAsia"/>
          <w:sz w:val="24"/>
          <w:szCs w:val="24"/>
        </w:rPr>
        <w:t>最新</w:t>
      </w:r>
      <w:r w:rsidR="003D4DD4" w:rsidRPr="00ED3C2F">
        <w:rPr>
          <w:rFonts w:ascii="游ゴシック" w:eastAsia="游ゴシック" w:hAnsi="游ゴシック" w:hint="eastAsia"/>
          <w:sz w:val="24"/>
          <w:szCs w:val="24"/>
        </w:rPr>
        <w:t>ニュース</w:t>
      </w:r>
      <w:r w:rsidR="00D4081B" w:rsidRPr="00ED3C2F">
        <w:rPr>
          <w:rFonts w:ascii="游ゴシック" w:eastAsia="游ゴシック" w:hAnsi="游ゴシック" w:hint="eastAsia"/>
          <w:sz w:val="24"/>
          <w:szCs w:val="24"/>
        </w:rPr>
        <w:t>はホームページに掲載し、会員の皆様に必要な情報を速やかにお届けできるようにいたします。一方、支部活動や排泄ケアに関する記事などは、これまで通りに</w:t>
      </w:r>
      <w:r w:rsidR="00923EBB" w:rsidRPr="00ED3C2F">
        <w:rPr>
          <w:rFonts w:ascii="游ゴシック" w:eastAsia="游ゴシック" w:hAnsi="游ゴシック" w:hint="eastAsia"/>
          <w:sz w:val="24"/>
          <w:szCs w:val="24"/>
        </w:rPr>
        <w:t>機関誌に</w:t>
      </w:r>
      <w:r w:rsidR="00D4081B" w:rsidRPr="00ED3C2F">
        <w:rPr>
          <w:rFonts w:ascii="游ゴシック" w:eastAsia="游ゴシック" w:hAnsi="游ゴシック" w:hint="eastAsia"/>
          <w:sz w:val="24"/>
          <w:szCs w:val="24"/>
        </w:rPr>
        <w:t>継続して</w:t>
      </w:r>
      <w:r w:rsidR="00B876AE" w:rsidRPr="00ED3C2F">
        <w:rPr>
          <w:rFonts w:ascii="游ゴシック" w:eastAsia="游ゴシック" w:hAnsi="游ゴシック" w:hint="eastAsia"/>
          <w:sz w:val="24"/>
          <w:szCs w:val="24"/>
        </w:rPr>
        <w:t>掲載させていただきます。この刷新は、</w:t>
      </w:r>
      <w:r w:rsidRPr="00ED3C2F">
        <w:rPr>
          <w:rFonts w:ascii="游ゴシック" w:eastAsia="游ゴシック" w:hAnsi="游ゴシック"/>
          <w:sz w:val="24"/>
          <w:szCs w:val="24"/>
        </w:rPr>
        <w:t>IT化、ペーパーレス化が進んでいる状況</w:t>
      </w:r>
      <w:r w:rsidR="004A1364" w:rsidRPr="00ED3C2F">
        <w:rPr>
          <w:rFonts w:ascii="游ゴシック" w:eastAsia="游ゴシック" w:hAnsi="游ゴシック" w:hint="eastAsia"/>
          <w:sz w:val="24"/>
          <w:szCs w:val="24"/>
        </w:rPr>
        <w:t>を</w:t>
      </w:r>
      <w:r w:rsidRPr="00ED3C2F">
        <w:rPr>
          <w:rFonts w:ascii="游ゴシック" w:eastAsia="游ゴシック" w:hAnsi="游ゴシック"/>
          <w:sz w:val="24"/>
          <w:szCs w:val="24"/>
        </w:rPr>
        <w:t>鑑みての対応ですので、ご理解いただきますようお願い申し上げます。</w:t>
      </w:r>
      <w:r w:rsidR="00365FAA" w:rsidRPr="00ED3C2F">
        <w:rPr>
          <w:rFonts w:ascii="游ゴシック" w:eastAsia="游ゴシック" w:hAnsi="游ゴシック" w:hint="eastAsia"/>
          <w:sz w:val="24"/>
          <w:szCs w:val="24"/>
        </w:rPr>
        <w:t>誌面は8頁構成で年4回（６，９，１２，３月）発行</w:t>
      </w:r>
      <w:r w:rsidR="00FA499C">
        <w:rPr>
          <w:rFonts w:ascii="游ゴシック" w:eastAsia="游ゴシック" w:hAnsi="游ゴシック" w:hint="eastAsia"/>
          <w:sz w:val="24"/>
          <w:szCs w:val="24"/>
        </w:rPr>
        <w:t>となります</w:t>
      </w:r>
      <w:r w:rsidR="00365FAA" w:rsidRPr="00ED3C2F">
        <w:rPr>
          <w:rFonts w:ascii="游ゴシック" w:eastAsia="游ゴシック" w:hAnsi="游ゴシック" w:hint="eastAsia"/>
          <w:sz w:val="24"/>
          <w:szCs w:val="24"/>
        </w:rPr>
        <w:t>。</w:t>
      </w:r>
    </w:p>
    <w:p w14:paraId="04E29628" w14:textId="13B2958F" w:rsidR="00FA499C" w:rsidRPr="00ED3C2F" w:rsidRDefault="00FA499C" w:rsidP="00365FAA">
      <w:pPr>
        <w:spacing w:line="360" w:lineRule="exact"/>
        <w:ind w:leftChars="-1" w:left="-2" w:firstLineChars="100" w:firstLine="240"/>
        <w:jc w:val="left"/>
        <w:rPr>
          <w:rFonts w:ascii="游ゴシック" w:eastAsia="游ゴシック" w:hAnsi="游ゴシック" w:hint="eastAsia"/>
          <w:sz w:val="24"/>
          <w:szCs w:val="24"/>
        </w:rPr>
      </w:pPr>
      <w:r>
        <w:rPr>
          <w:rFonts w:ascii="游ゴシック" w:eastAsia="游ゴシック" w:hAnsi="游ゴシック" w:hint="eastAsia"/>
          <w:sz w:val="24"/>
          <w:szCs w:val="24"/>
        </w:rPr>
        <w:t>新しくなった『コンチネンスN</w:t>
      </w:r>
      <w:r>
        <w:rPr>
          <w:rFonts w:ascii="游ゴシック" w:eastAsia="游ゴシック" w:hAnsi="游ゴシック"/>
          <w:sz w:val="24"/>
          <w:szCs w:val="24"/>
        </w:rPr>
        <w:t>ow</w:t>
      </w:r>
      <w:r>
        <w:rPr>
          <w:rFonts w:ascii="游ゴシック" w:eastAsia="游ゴシック" w:hAnsi="游ゴシック" w:hint="eastAsia"/>
          <w:sz w:val="24"/>
          <w:szCs w:val="24"/>
        </w:rPr>
        <w:t>』</w:t>
      </w:r>
      <w:r w:rsidR="00F30556">
        <w:rPr>
          <w:rFonts w:ascii="游ゴシック" w:eastAsia="游ゴシック" w:hAnsi="游ゴシック" w:hint="eastAsia"/>
          <w:sz w:val="24"/>
          <w:szCs w:val="24"/>
        </w:rPr>
        <w:t>についてのご意見ご感想などを</w:t>
      </w:r>
      <w:r w:rsidR="00C45337">
        <w:rPr>
          <w:rFonts w:ascii="游ゴシック" w:eastAsia="游ゴシック" w:hAnsi="游ゴシック" w:hint="eastAsia"/>
          <w:sz w:val="24"/>
          <w:szCs w:val="24"/>
        </w:rPr>
        <w:t>お寄せいただければ幸いです。</w:t>
      </w:r>
    </w:p>
    <w:p w14:paraId="35C3E65D" w14:textId="77777777" w:rsidR="00AB257D" w:rsidRPr="00ED3C2F" w:rsidRDefault="00AB257D" w:rsidP="00365FAA">
      <w:pPr>
        <w:spacing w:line="360" w:lineRule="exact"/>
        <w:ind w:leftChars="-1" w:left="-2" w:firstLineChars="100" w:firstLine="240"/>
        <w:jc w:val="left"/>
        <w:rPr>
          <w:rFonts w:ascii="游ゴシック" w:eastAsia="游ゴシック" w:hAnsi="游ゴシック"/>
          <w:sz w:val="24"/>
          <w:szCs w:val="24"/>
        </w:rPr>
      </w:pPr>
    </w:p>
    <w:p w14:paraId="68DA6366" w14:textId="5E5F3EF3" w:rsidR="00AB257D" w:rsidRPr="00ED3C2F" w:rsidRDefault="00AB257D" w:rsidP="00AB257D">
      <w:pPr>
        <w:spacing w:line="360" w:lineRule="exact"/>
        <w:ind w:leftChars="-1" w:left="-2" w:firstLineChars="0" w:firstLine="2"/>
        <w:jc w:val="left"/>
        <w:rPr>
          <w:rFonts w:ascii="游ゴシック" w:eastAsia="游ゴシック" w:hAnsi="游ゴシック"/>
          <w:b/>
          <w:bCs/>
          <w:sz w:val="24"/>
          <w:szCs w:val="24"/>
        </w:rPr>
      </w:pPr>
      <w:r w:rsidRPr="00ED3C2F">
        <w:rPr>
          <w:rFonts w:ascii="游ゴシック" w:eastAsia="游ゴシック" w:hAnsi="游ゴシック" w:hint="eastAsia"/>
          <w:b/>
          <w:bCs/>
          <w:sz w:val="24"/>
          <w:szCs w:val="24"/>
        </w:rPr>
        <w:t>●『</w:t>
      </w:r>
      <w:r w:rsidRPr="00ED3C2F">
        <w:rPr>
          <w:rFonts w:ascii="游ゴシック" w:eastAsia="游ゴシック" w:hAnsi="游ゴシック"/>
          <w:b/>
          <w:bCs/>
          <w:sz w:val="24"/>
          <w:szCs w:val="24"/>
        </w:rPr>
        <w:t>コンチネンスNow（ナウ）</w:t>
      </w:r>
      <w:r w:rsidRPr="00ED3C2F">
        <w:rPr>
          <w:rFonts w:ascii="游ゴシック" w:eastAsia="游ゴシック" w:hAnsi="游ゴシック" w:hint="eastAsia"/>
          <w:b/>
          <w:bCs/>
          <w:sz w:val="24"/>
          <w:szCs w:val="24"/>
        </w:rPr>
        <w:t>』の送付について</w:t>
      </w:r>
    </w:p>
    <w:p w14:paraId="12578454" w14:textId="643A979E" w:rsidR="00AB257D" w:rsidRPr="00ED3C2F" w:rsidRDefault="00B876AE" w:rsidP="008156ED">
      <w:pPr>
        <w:spacing w:line="360" w:lineRule="exact"/>
        <w:ind w:leftChars="-1" w:left="-2" w:firstLineChars="100" w:firstLine="240"/>
        <w:jc w:val="left"/>
        <w:rPr>
          <w:rFonts w:ascii="游ゴシック" w:eastAsia="游ゴシック" w:hAnsi="游ゴシック" w:hint="eastAsia"/>
          <w:sz w:val="24"/>
          <w:szCs w:val="24"/>
        </w:rPr>
      </w:pPr>
      <w:r w:rsidRPr="00ED3C2F">
        <w:rPr>
          <w:rFonts w:ascii="游ゴシック" w:eastAsia="游ゴシック" w:hAnsi="游ゴシック" w:hint="eastAsia"/>
          <w:sz w:val="24"/>
          <w:szCs w:val="24"/>
        </w:rPr>
        <w:t>協会の経済状況等</w:t>
      </w:r>
      <w:r w:rsidR="00AB257D" w:rsidRPr="00ED3C2F">
        <w:rPr>
          <w:rFonts w:ascii="游ゴシック" w:eastAsia="游ゴシック" w:hAnsi="游ゴシック" w:hint="eastAsia"/>
          <w:sz w:val="24"/>
          <w:szCs w:val="24"/>
        </w:rPr>
        <w:t>の事情もあり</w:t>
      </w:r>
      <w:r w:rsidR="009C2A53" w:rsidRPr="00ED3C2F">
        <w:rPr>
          <w:rFonts w:ascii="游ゴシック" w:eastAsia="游ゴシック" w:hAnsi="游ゴシック" w:hint="eastAsia"/>
          <w:sz w:val="24"/>
          <w:szCs w:val="24"/>
        </w:rPr>
        <w:t>、現在のような</w:t>
      </w:r>
      <w:r w:rsidR="00807186" w:rsidRPr="00ED3C2F">
        <w:rPr>
          <w:rFonts w:ascii="游ゴシック" w:eastAsia="游ゴシック" w:hAnsi="游ゴシック"/>
          <w:sz w:val="24"/>
          <w:szCs w:val="24"/>
        </w:rPr>
        <w:t>紙発行の機関誌はご希望の方にのみお送りすることを検討しております。</w:t>
      </w:r>
    </w:p>
    <w:p w14:paraId="6CE162DF" w14:textId="2EE84635" w:rsidR="00923EBB" w:rsidRPr="00ED3C2F" w:rsidRDefault="00807186" w:rsidP="009C2A53">
      <w:pPr>
        <w:spacing w:line="360" w:lineRule="exact"/>
        <w:ind w:leftChars="-1" w:left="-2" w:firstLineChars="100" w:firstLine="240"/>
        <w:jc w:val="left"/>
        <w:rPr>
          <w:rFonts w:ascii="游ゴシック" w:eastAsia="游ゴシック" w:hAnsi="游ゴシック"/>
          <w:sz w:val="24"/>
          <w:szCs w:val="24"/>
        </w:rPr>
      </w:pPr>
      <w:r w:rsidRPr="00ED3C2F">
        <w:rPr>
          <w:rFonts w:ascii="游ゴシック" w:eastAsia="游ゴシック" w:hAnsi="游ゴシック"/>
          <w:sz w:val="24"/>
          <w:szCs w:val="24"/>
        </w:rPr>
        <w:t>今後も紙発行の機関誌</w:t>
      </w:r>
      <w:r w:rsidR="00B876AE" w:rsidRPr="00ED3C2F">
        <w:rPr>
          <w:rFonts w:ascii="游ゴシック" w:eastAsia="游ゴシック" w:hAnsi="游ゴシック" w:hint="eastAsia"/>
          <w:sz w:val="24"/>
          <w:szCs w:val="24"/>
        </w:rPr>
        <w:t>の送付を</w:t>
      </w:r>
      <w:r w:rsidRPr="00ED3C2F">
        <w:rPr>
          <w:rFonts w:ascii="游ゴシック" w:eastAsia="游ゴシック" w:hAnsi="游ゴシック"/>
          <w:sz w:val="24"/>
          <w:szCs w:val="24"/>
        </w:rPr>
        <w:t>ご希望の方は</w:t>
      </w:r>
      <w:r w:rsidR="006D0175" w:rsidRPr="00ED3C2F">
        <w:rPr>
          <w:rFonts w:ascii="游ゴシック" w:eastAsia="游ゴシック" w:hAnsi="游ゴシック" w:hint="eastAsia"/>
          <w:sz w:val="24"/>
          <w:szCs w:val="24"/>
        </w:rPr>
        <w:t>、</w:t>
      </w:r>
      <w:r w:rsidR="00AB257D" w:rsidRPr="00ED3C2F">
        <w:rPr>
          <w:rFonts w:ascii="游ゴシック" w:eastAsia="游ゴシック" w:hAnsi="游ゴシック" w:hint="eastAsia"/>
          <w:sz w:val="24"/>
          <w:szCs w:val="24"/>
        </w:rPr>
        <w:t>以下</w:t>
      </w:r>
      <w:r w:rsidR="00923EBB" w:rsidRPr="00ED3C2F">
        <w:rPr>
          <w:rFonts w:ascii="游ゴシック" w:eastAsia="游ゴシック" w:hAnsi="游ゴシック" w:hint="eastAsia"/>
          <w:sz w:val="24"/>
          <w:szCs w:val="24"/>
        </w:rPr>
        <w:t>の</w:t>
      </w:r>
      <w:r w:rsidR="00AB257D" w:rsidRPr="00ED3C2F">
        <w:rPr>
          <w:rFonts w:ascii="游ゴシック" w:eastAsia="游ゴシック" w:hAnsi="游ゴシック" w:hint="eastAsia"/>
          <w:sz w:val="24"/>
          <w:szCs w:val="24"/>
        </w:rPr>
        <w:t>①②のいずれかの方法にて</w:t>
      </w:r>
      <w:r w:rsidR="0047088B" w:rsidRPr="00ED3C2F">
        <w:rPr>
          <w:rFonts w:ascii="游ゴシック" w:eastAsia="游ゴシック" w:hAnsi="游ゴシック" w:hint="eastAsia"/>
          <w:sz w:val="24"/>
          <w:szCs w:val="24"/>
        </w:rPr>
        <w:t>ご連絡</w:t>
      </w:r>
      <w:r w:rsidR="00B876AE" w:rsidRPr="00ED3C2F">
        <w:rPr>
          <w:rFonts w:ascii="游ゴシック" w:eastAsia="游ゴシック" w:hAnsi="游ゴシック" w:hint="eastAsia"/>
          <w:sz w:val="24"/>
          <w:szCs w:val="24"/>
        </w:rPr>
        <w:t>をお願いいたします。機関誌のお届けに関する</w:t>
      </w:r>
      <w:r w:rsidR="003D4DD4" w:rsidRPr="00ED3C2F">
        <w:rPr>
          <w:rFonts w:ascii="游ゴシック" w:eastAsia="游ゴシック" w:hAnsi="游ゴシック" w:hint="eastAsia"/>
          <w:sz w:val="24"/>
          <w:szCs w:val="24"/>
        </w:rPr>
        <w:t>皆様からのご意見は2021年度</w:t>
      </w:r>
      <w:r w:rsidR="0011248A" w:rsidRPr="00ED3C2F">
        <w:rPr>
          <w:rFonts w:ascii="游ゴシック" w:eastAsia="游ゴシック" w:hAnsi="游ゴシック" w:hint="eastAsia"/>
          <w:sz w:val="24"/>
          <w:szCs w:val="24"/>
        </w:rPr>
        <w:t>中の</w:t>
      </w:r>
      <w:r w:rsidR="003D4DD4" w:rsidRPr="00ED3C2F">
        <w:rPr>
          <w:rFonts w:ascii="游ゴシック" w:eastAsia="游ゴシック" w:hAnsi="游ゴシック" w:hint="eastAsia"/>
          <w:sz w:val="24"/>
          <w:szCs w:val="24"/>
        </w:rPr>
        <w:t>1年</w:t>
      </w:r>
      <w:r w:rsidR="00923EBB" w:rsidRPr="00ED3C2F">
        <w:rPr>
          <w:rFonts w:ascii="游ゴシック" w:eastAsia="游ゴシック" w:hAnsi="游ゴシック" w:hint="eastAsia"/>
          <w:sz w:val="24"/>
          <w:szCs w:val="24"/>
        </w:rPr>
        <w:t>を</w:t>
      </w:r>
      <w:r w:rsidR="003D4DD4" w:rsidRPr="00ED3C2F">
        <w:rPr>
          <w:rFonts w:ascii="游ゴシック" w:eastAsia="游ゴシック" w:hAnsi="游ゴシック" w:hint="eastAsia"/>
          <w:sz w:val="24"/>
          <w:szCs w:val="24"/>
        </w:rPr>
        <w:t>かけてお</w:t>
      </w:r>
      <w:r w:rsidR="00365FAA" w:rsidRPr="00ED3C2F">
        <w:rPr>
          <w:rFonts w:ascii="游ゴシック" w:eastAsia="游ゴシック" w:hAnsi="游ゴシック" w:hint="eastAsia"/>
          <w:sz w:val="24"/>
          <w:szCs w:val="24"/>
        </w:rPr>
        <w:t>伺い</w:t>
      </w:r>
      <w:r w:rsidR="003D4DD4" w:rsidRPr="00ED3C2F">
        <w:rPr>
          <w:rFonts w:ascii="游ゴシック" w:eastAsia="游ゴシック" w:hAnsi="游ゴシック" w:hint="eastAsia"/>
          <w:sz w:val="24"/>
          <w:szCs w:val="24"/>
        </w:rPr>
        <w:t>する</w:t>
      </w:r>
      <w:r w:rsidR="0011248A" w:rsidRPr="00ED3C2F">
        <w:rPr>
          <w:rFonts w:ascii="游ゴシック" w:eastAsia="游ゴシック" w:hAnsi="游ゴシック" w:hint="eastAsia"/>
          <w:sz w:val="24"/>
          <w:szCs w:val="24"/>
        </w:rPr>
        <w:t>予定</w:t>
      </w:r>
      <w:r w:rsidR="003D4DD4" w:rsidRPr="00ED3C2F">
        <w:rPr>
          <w:rFonts w:ascii="游ゴシック" w:eastAsia="游ゴシック" w:hAnsi="游ゴシック" w:hint="eastAsia"/>
          <w:sz w:val="24"/>
          <w:szCs w:val="24"/>
        </w:rPr>
        <w:t>です</w:t>
      </w:r>
      <w:r w:rsidR="00857F76" w:rsidRPr="00ED3C2F">
        <w:rPr>
          <w:rFonts w:ascii="游ゴシック" w:eastAsia="游ゴシック" w:hAnsi="游ゴシック" w:hint="eastAsia"/>
          <w:sz w:val="24"/>
          <w:szCs w:val="24"/>
        </w:rPr>
        <w:t>。</w:t>
      </w:r>
      <w:r w:rsidR="00AB257D" w:rsidRPr="00ED3C2F">
        <w:rPr>
          <w:rFonts w:ascii="游ゴシック" w:eastAsia="游ゴシック" w:hAnsi="游ゴシック" w:hint="eastAsia"/>
          <w:sz w:val="24"/>
          <w:szCs w:val="24"/>
        </w:rPr>
        <w:t>また、</w:t>
      </w:r>
      <w:r w:rsidR="003D4DD4" w:rsidRPr="00ED3C2F">
        <w:rPr>
          <w:rFonts w:ascii="游ゴシック" w:eastAsia="游ゴシック" w:hAnsi="游ゴシック" w:hint="eastAsia"/>
          <w:sz w:val="24"/>
          <w:szCs w:val="24"/>
        </w:rPr>
        <w:t>紙発行はすぐにでも不要だとお考えの方も</w:t>
      </w:r>
      <w:r w:rsidR="00AE7042" w:rsidRPr="00ED3C2F">
        <w:rPr>
          <w:rFonts w:ascii="游ゴシック" w:eastAsia="游ゴシック" w:hAnsi="游ゴシック" w:hint="eastAsia"/>
          <w:sz w:val="24"/>
          <w:szCs w:val="24"/>
        </w:rPr>
        <w:t>いらっしゃる</w:t>
      </w:r>
      <w:r w:rsidR="0011248A" w:rsidRPr="00ED3C2F">
        <w:rPr>
          <w:rFonts w:ascii="游ゴシック" w:eastAsia="游ゴシック" w:hAnsi="游ゴシック" w:hint="eastAsia"/>
          <w:sz w:val="24"/>
          <w:szCs w:val="24"/>
        </w:rPr>
        <w:t>か</w:t>
      </w:r>
      <w:r w:rsidR="003D4DD4" w:rsidRPr="00ED3C2F">
        <w:rPr>
          <w:rFonts w:ascii="游ゴシック" w:eastAsia="游ゴシック" w:hAnsi="游ゴシック" w:hint="eastAsia"/>
          <w:sz w:val="24"/>
          <w:szCs w:val="24"/>
        </w:rPr>
        <w:t>と思</w:t>
      </w:r>
      <w:r w:rsidR="00AE7042" w:rsidRPr="00ED3C2F">
        <w:rPr>
          <w:rFonts w:ascii="游ゴシック" w:eastAsia="游ゴシック" w:hAnsi="游ゴシック" w:hint="eastAsia"/>
          <w:sz w:val="24"/>
          <w:szCs w:val="24"/>
        </w:rPr>
        <w:t>い</w:t>
      </w:r>
      <w:r w:rsidR="003D4DD4" w:rsidRPr="00ED3C2F">
        <w:rPr>
          <w:rFonts w:ascii="游ゴシック" w:eastAsia="游ゴシック" w:hAnsi="游ゴシック" w:hint="eastAsia"/>
          <w:sz w:val="24"/>
          <w:szCs w:val="24"/>
        </w:rPr>
        <w:t>ます。</w:t>
      </w:r>
      <w:r w:rsidR="00AB257D" w:rsidRPr="00ED3C2F">
        <w:rPr>
          <w:rFonts w:ascii="游ゴシック" w:eastAsia="游ゴシック" w:hAnsi="游ゴシック" w:hint="eastAsia"/>
          <w:sz w:val="24"/>
          <w:szCs w:val="24"/>
        </w:rPr>
        <w:t>その場合も①②のいずれかの方法にてご連絡を頂ければ</w:t>
      </w:r>
      <w:r w:rsidR="003D4DD4" w:rsidRPr="00ED3C2F">
        <w:rPr>
          <w:rFonts w:ascii="游ゴシック" w:eastAsia="游ゴシック" w:hAnsi="游ゴシック" w:hint="eastAsia"/>
          <w:sz w:val="24"/>
          <w:szCs w:val="24"/>
        </w:rPr>
        <w:t>幸いです。</w:t>
      </w:r>
      <w:r w:rsidR="009C2A53" w:rsidRPr="00ED3C2F">
        <w:rPr>
          <w:rFonts w:ascii="游ゴシック" w:eastAsia="游ゴシック" w:hAnsi="游ゴシック" w:hint="eastAsia"/>
          <w:sz w:val="24"/>
          <w:szCs w:val="24"/>
        </w:rPr>
        <w:t xml:space="preserve">　　</w:t>
      </w:r>
      <w:r w:rsidR="00923EBB" w:rsidRPr="00ED3C2F">
        <w:rPr>
          <w:rFonts w:ascii="游ゴシック" w:eastAsia="游ゴシック" w:hAnsi="游ゴシック" w:hint="eastAsia"/>
          <w:sz w:val="24"/>
          <w:szCs w:val="24"/>
        </w:rPr>
        <w:t>※既にご連絡を頂きました方は再度のご連絡は不要でございます。</w:t>
      </w:r>
    </w:p>
    <w:p w14:paraId="6B56C0E7" w14:textId="74F66C6D" w:rsidR="008156ED" w:rsidRPr="00ED3C2F" w:rsidRDefault="008156ED" w:rsidP="008156ED">
      <w:pPr>
        <w:pStyle w:val="a3"/>
        <w:numPr>
          <w:ilvl w:val="0"/>
          <w:numId w:val="8"/>
        </w:numPr>
        <w:spacing w:line="360" w:lineRule="exact"/>
        <w:ind w:leftChars="0" w:firstLineChars="0"/>
        <w:jc w:val="left"/>
        <w:rPr>
          <w:rFonts w:ascii="游ゴシック" w:eastAsia="游ゴシック" w:hAnsi="游ゴシック"/>
          <w:b/>
          <w:bCs/>
          <w:sz w:val="24"/>
          <w:szCs w:val="24"/>
        </w:rPr>
      </w:pPr>
      <w:r w:rsidRPr="00ED3C2F">
        <w:rPr>
          <w:rFonts w:ascii="游ゴシック" w:eastAsia="游ゴシック" w:hAnsi="游ゴシック" w:hint="eastAsia"/>
          <w:b/>
          <w:bCs/>
          <w:sz w:val="24"/>
          <w:szCs w:val="24"/>
        </w:rPr>
        <w:t>事務局宛郵送（会員更新のお知らせ文書に同封のハガキもご利用ください）</w:t>
      </w:r>
    </w:p>
    <w:p w14:paraId="22A880E6" w14:textId="798F6CFD" w:rsidR="008156ED" w:rsidRPr="00ED3C2F" w:rsidRDefault="008156ED" w:rsidP="008156ED">
      <w:pPr>
        <w:pStyle w:val="a3"/>
        <w:numPr>
          <w:ilvl w:val="0"/>
          <w:numId w:val="8"/>
        </w:numPr>
        <w:spacing w:line="360" w:lineRule="exact"/>
        <w:ind w:leftChars="0" w:firstLineChars="0"/>
        <w:jc w:val="left"/>
        <w:rPr>
          <w:rFonts w:ascii="游ゴシック" w:eastAsia="游ゴシック" w:hAnsi="游ゴシック"/>
          <w:b/>
          <w:bCs/>
          <w:sz w:val="24"/>
          <w:szCs w:val="24"/>
        </w:rPr>
      </w:pPr>
      <w:r w:rsidRPr="00ED3C2F">
        <w:rPr>
          <w:rFonts w:ascii="游ゴシック" w:eastAsia="游ゴシック" w:hAnsi="游ゴシック" w:hint="eastAsia"/>
          <w:b/>
          <w:bCs/>
          <w:sz w:val="24"/>
          <w:szCs w:val="24"/>
        </w:rPr>
        <w:t>e</w:t>
      </w:r>
      <w:r w:rsidRPr="00ED3C2F">
        <w:rPr>
          <w:rFonts w:ascii="游ゴシック" w:eastAsia="游ゴシック" w:hAnsi="游ゴシック"/>
          <w:b/>
          <w:bCs/>
          <w:sz w:val="24"/>
          <w:szCs w:val="24"/>
        </w:rPr>
        <w:t>-mail</w:t>
      </w:r>
      <w:r w:rsidRPr="00ED3C2F">
        <w:rPr>
          <w:rFonts w:ascii="游ゴシック" w:eastAsia="游ゴシック" w:hAnsi="游ゴシック" w:hint="eastAsia"/>
          <w:b/>
          <w:bCs/>
          <w:sz w:val="24"/>
          <w:szCs w:val="24"/>
        </w:rPr>
        <w:t>（</w:t>
      </w:r>
      <w:hyperlink r:id="rId8" w:history="1">
        <w:r w:rsidRPr="00ED3C2F">
          <w:rPr>
            <w:rStyle w:val="a4"/>
            <w:rFonts w:ascii="游ゴシック" w:eastAsia="游ゴシック" w:hAnsi="游ゴシック"/>
            <w:b/>
            <w:bCs/>
            <w:color w:val="auto"/>
            <w:sz w:val="24"/>
            <w:szCs w:val="24"/>
          </w:rPr>
          <w:t>jimukyoku@jcas.or.jp</w:t>
        </w:r>
      </w:hyperlink>
      <w:r w:rsidRPr="00ED3C2F">
        <w:rPr>
          <w:rFonts w:ascii="游ゴシック" w:eastAsia="游ゴシック" w:hAnsi="游ゴシック" w:hint="eastAsia"/>
          <w:b/>
          <w:bCs/>
          <w:sz w:val="24"/>
          <w:szCs w:val="24"/>
        </w:rPr>
        <w:t>）</w:t>
      </w:r>
    </w:p>
    <w:p w14:paraId="0E5514E2" w14:textId="5DEDF075" w:rsidR="009C2A53" w:rsidRPr="00ED3C2F" w:rsidRDefault="009C2A53" w:rsidP="009C2A53">
      <w:pPr>
        <w:spacing w:line="360" w:lineRule="exact"/>
        <w:ind w:leftChars="0" w:firstLineChars="0"/>
        <w:jc w:val="left"/>
        <w:rPr>
          <w:rFonts w:ascii="游ゴシック" w:eastAsia="游ゴシック" w:hAnsi="游ゴシック"/>
          <w:b/>
          <w:bCs/>
          <w:sz w:val="24"/>
          <w:szCs w:val="24"/>
        </w:rPr>
      </w:pPr>
    </w:p>
    <w:p w14:paraId="746E6C15" w14:textId="07BB0C62" w:rsidR="009C2A53" w:rsidRPr="00ED3C2F" w:rsidRDefault="009C2A53" w:rsidP="009C2A53">
      <w:pPr>
        <w:spacing w:line="360" w:lineRule="exact"/>
        <w:ind w:leftChars="0" w:left="0" w:firstLineChars="0" w:firstLine="0"/>
        <w:jc w:val="left"/>
        <w:rPr>
          <w:rFonts w:ascii="游ゴシック" w:eastAsia="游ゴシック" w:hAnsi="游ゴシック"/>
          <w:b/>
          <w:bCs/>
          <w:sz w:val="24"/>
          <w:szCs w:val="24"/>
        </w:rPr>
      </w:pPr>
      <w:r w:rsidRPr="00ED3C2F">
        <w:rPr>
          <w:rFonts w:ascii="游ゴシック" w:eastAsia="游ゴシック" w:hAnsi="游ゴシック" w:hint="eastAsia"/>
          <w:b/>
          <w:bCs/>
          <w:sz w:val="24"/>
          <w:szCs w:val="24"/>
        </w:rPr>
        <w:t>●メールアドレスをご登録ください。</w:t>
      </w:r>
    </w:p>
    <w:p w14:paraId="095789DD" w14:textId="1AB5721A" w:rsidR="005C367E" w:rsidRDefault="005C367E" w:rsidP="005C367E">
      <w:pPr>
        <w:spacing w:line="360" w:lineRule="exact"/>
        <w:ind w:leftChars="0" w:left="0" w:firstLineChars="100" w:firstLine="240"/>
        <w:jc w:val="left"/>
        <w:rPr>
          <w:rFonts w:ascii="游ゴシック" w:eastAsia="游ゴシック" w:hAnsi="游ゴシック"/>
          <w:b/>
          <w:bCs/>
          <w:sz w:val="24"/>
          <w:szCs w:val="24"/>
        </w:rPr>
      </w:pPr>
      <w:r w:rsidRPr="00ED3C2F">
        <w:rPr>
          <w:rFonts w:ascii="游ゴシック" w:eastAsia="游ゴシック" w:hAnsi="游ゴシック" w:hint="eastAsia"/>
          <w:sz w:val="24"/>
          <w:szCs w:val="24"/>
        </w:rPr>
        <w:t>メールアドレスをご登録頂いていない方は、お手数ですが事務局までメールアドレスをご連絡ください。</w:t>
      </w:r>
      <w:r w:rsidRPr="00ED3C2F">
        <w:rPr>
          <w:rFonts w:ascii="游ゴシック" w:eastAsia="游ゴシック" w:hAnsi="游ゴシック" w:hint="eastAsia"/>
          <w:b/>
          <w:bCs/>
          <w:sz w:val="24"/>
          <w:szCs w:val="24"/>
        </w:rPr>
        <w:t>e</w:t>
      </w:r>
      <w:r w:rsidRPr="00ED3C2F">
        <w:rPr>
          <w:rFonts w:ascii="游ゴシック" w:eastAsia="游ゴシック" w:hAnsi="游ゴシック"/>
          <w:b/>
          <w:bCs/>
          <w:sz w:val="24"/>
          <w:szCs w:val="24"/>
        </w:rPr>
        <w:t>-mail</w:t>
      </w:r>
      <w:r w:rsidRPr="00ED3C2F">
        <w:rPr>
          <w:rFonts w:ascii="游ゴシック" w:eastAsia="游ゴシック" w:hAnsi="游ゴシック" w:hint="eastAsia"/>
          <w:b/>
          <w:bCs/>
          <w:sz w:val="24"/>
          <w:szCs w:val="24"/>
        </w:rPr>
        <w:t>（</w:t>
      </w:r>
      <w:hyperlink r:id="rId9" w:history="1">
        <w:r w:rsidRPr="00ED3C2F">
          <w:rPr>
            <w:rStyle w:val="a4"/>
            <w:rFonts w:ascii="游ゴシック" w:eastAsia="游ゴシック" w:hAnsi="游ゴシック"/>
            <w:b/>
            <w:bCs/>
            <w:color w:val="auto"/>
            <w:sz w:val="24"/>
            <w:szCs w:val="24"/>
          </w:rPr>
          <w:t>jimukyoku@jcas.or.jp</w:t>
        </w:r>
      </w:hyperlink>
      <w:r w:rsidRPr="00ED3C2F">
        <w:rPr>
          <w:rFonts w:ascii="游ゴシック" w:eastAsia="游ゴシック" w:hAnsi="游ゴシック" w:hint="eastAsia"/>
          <w:b/>
          <w:bCs/>
          <w:sz w:val="24"/>
          <w:szCs w:val="24"/>
        </w:rPr>
        <w:t>）または</w:t>
      </w:r>
      <w:r w:rsidRPr="00ED3C2F">
        <w:rPr>
          <w:rFonts w:ascii="游ゴシック" w:eastAsia="游ゴシック" w:hAnsi="游ゴシック"/>
          <w:b/>
          <w:bCs/>
          <w:sz w:val="24"/>
          <w:szCs w:val="24"/>
        </w:rPr>
        <w:t>FAX(03-6368-3122)</w:t>
      </w:r>
    </w:p>
    <w:p w14:paraId="786BB554" w14:textId="5962D440" w:rsidR="00ED3C2F" w:rsidRDefault="00ED3C2F" w:rsidP="00ED3C2F">
      <w:pPr>
        <w:spacing w:line="360" w:lineRule="exact"/>
        <w:ind w:leftChars="0" w:left="0" w:firstLineChars="100" w:firstLine="240"/>
        <w:jc w:val="left"/>
        <w:rPr>
          <w:rFonts w:ascii="游ゴシック" w:eastAsia="游ゴシック" w:hAnsi="游ゴシック"/>
          <w:sz w:val="24"/>
          <w:szCs w:val="24"/>
        </w:rPr>
      </w:pPr>
      <w:r>
        <w:rPr>
          <w:rFonts w:ascii="游ゴシック" w:eastAsia="游ゴシック" w:hAnsi="游ゴシック" w:hint="eastAsia"/>
          <w:sz w:val="24"/>
          <w:szCs w:val="24"/>
        </w:rPr>
        <w:t>既にご登録</w:t>
      </w:r>
      <w:r w:rsidR="009B00E5">
        <w:rPr>
          <w:rFonts w:ascii="游ゴシック" w:eastAsia="游ゴシック" w:hAnsi="游ゴシック" w:hint="eastAsia"/>
          <w:sz w:val="24"/>
          <w:szCs w:val="24"/>
        </w:rPr>
        <w:t>いただいている</w:t>
      </w:r>
      <w:r>
        <w:rPr>
          <w:rFonts w:ascii="游ゴシック" w:eastAsia="游ゴシック" w:hAnsi="游ゴシック" w:hint="eastAsia"/>
          <w:sz w:val="24"/>
          <w:szCs w:val="24"/>
        </w:rPr>
        <w:t>方は、協会からのメ-ル(</w:t>
      </w:r>
      <w:r>
        <w:rPr>
          <w:rFonts w:ascii="游ゴシック" w:eastAsia="游ゴシック" w:hAnsi="游ゴシック"/>
          <w:sz w:val="24"/>
          <w:szCs w:val="24"/>
        </w:rPr>
        <w:t>@jcas.or.jp)</w:t>
      </w:r>
      <w:r>
        <w:rPr>
          <w:rFonts w:ascii="游ゴシック" w:eastAsia="游ゴシック" w:hAnsi="游ゴシック" w:hint="eastAsia"/>
          <w:sz w:val="24"/>
          <w:szCs w:val="24"/>
        </w:rPr>
        <w:t>が拒否されないように設定をお願いいたします。</w:t>
      </w:r>
    </w:p>
    <w:p w14:paraId="6E558A3D" w14:textId="24F218D6" w:rsidR="004A1364" w:rsidRPr="00ED3C2F" w:rsidRDefault="009C2A53" w:rsidP="009B00E5">
      <w:pPr>
        <w:spacing w:line="360" w:lineRule="exact"/>
        <w:ind w:leftChars="0" w:left="0" w:firstLineChars="0" w:firstLine="0"/>
        <w:jc w:val="right"/>
        <w:rPr>
          <w:rFonts w:ascii="游ゴシック" w:eastAsia="游ゴシック" w:hAnsi="游ゴシック"/>
          <w:sz w:val="24"/>
          <w:szCs w:val="24"/>
        </w:rPr>
      </w:pPr>
      <w:r w:rsidRPr="00ED3C2F">
        <w:rPr>
          <w:rFonts w:ascii="游ゴシック" w:eastAsia="游ゴシック" w:hAnsi="游ゴシック" w:hint="eastAsia"/>
          <w:b/>
          <w:bCs/>
          <w:sz w:val="24"/>
          <w:szCs w:val="24"/>
        </w:rPr>
        <w:t xml:space="preserve"> </w:t>
      </w:r>
      <w:r w:rsidR="007F2E31" w:rsidRPr="00ED3C2F">
        <w:rPr>
          <w:rFonts w:ascii="游ゴシック" w:eastAsia="游ゴシック" w:hAnsi="游ゴシック" w:hint="eastAsia"/>
          <w:sz w:val="24"/>
          <w:szCs w:val="24"/>
        </w:rPr>
        <w:t>NPO法人日本コンチネンス協会 理事会</w:t>
      </w:r>
    </w:p>
    <w:sectPr w:rsidR="004A1364" w:rsidRPr="00ED3C2F" w:rsidSect="009B00E5">
      <w:headerReference w:type="even" r:id="rId10"/>
      <w:headerReference w:type="default" r:id="rId11"/>
      <w:footerReference w:type="even" r:id="rId12"/>
      <w:footerReference w:type="default" r:id="rId13"/>
      <w:headerReference w:type="first" r:id="rId14"/>
      <w:footerReference w:type="first" r:id="rId15"/>
      <w:pgSz w:w="11899" w:h="16839" w:code="9"/>
      <w:pgMar w:top="1134" w:right="1134" w:bottom="851"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8843" w14:textId="77777777" w:rsidR="00972D22" w:rsidRDefault="00972D22" w:rsidP="005B7DE0">
      <w:pPr>
        <w:ind w:left="811" w:hanging="525"/>
      </w:pPr>
      <w:r>
        <w:separator/>
      </w:r>
    </w:p>
  </w:endnote>
  <w:endnote w:type="continuationSeparator" w:id="0">
    <w:p w14:paraId="560EF00E" w14:textId="77777777" w:rsidR="00972D22" w:rsidRDefault="00972D22" w:rsidP="005B7DE0">
      <w:pPr>
        <w:ind w:left="811" w:hanging="5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EA5B" w14:textId="77777777" w:rsidR="005B7DE0" w:rsidRDefault="005B7DE0">
    <w:pPr>
      <w:pStyle w:val="a7"/>
      <w:ind w:left="811" w:hanging="52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53A0" w14:textId="77777777" w:rsidR="005B7DE0" w:rsidRDefault="005B7DE0">
    <w:pPr>
      <w:pStyle w:val="a7"/>
      <w:ind w:left="811" w:hanging="52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751E" w14:textId="77777777" w:rsidR="005B7DE0" w:rsidRDefault="005B7DE0">
    <w:pPr>
      <w:pStyle w:val="a7"/>
      <w:ind w:left="811" w:hanging="5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7EEC" w14:textId="77777777" w:rsidR="00972D22" w:rsidRDefault="00972D22" w:rsidP="005B7DE0">
      <w:pPr>
        <w:ind w:left="811" w:hanging="525"/>
      </w:pPr>
      <w:r>
        <w:separator/>
      </w:r>
    </w:p>
  </w:footnote>
  <w:footnote w:type="continuationSeparator" w:id="0">
    <w:p w14:paraId="2C7E2BC6" w14:textId="77777777" w:rsidR="00972D22" w:rsidRDefault="00972D22" w:rsidP="005B7DE0">
      <w:pPr>
        <w:ind w:left="811" w:hanging="52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6D9A" w14:textId="77777777" w:rsidR="005B7DE0" w:rsidRDefault="005B7DE0" w:rsidP="00857F76">
    <w:pPr>
      <w:pStyle w:val="a5"/>
      <w:ind w:left="811" w:hanging="5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7005" w14:textId="7CDE4ABC" w:rsidR="005B7DE0" w:rsidRDefault="00923EBB" w:rsidP="00923EBB">
    <w:pPr>
      <w:pStyle w:val="a5"/>
      <w:ind w:left="811" w:hanging="525"/>
      <w:jc w:val="right"/>
    </w:pPr>
    <w:r>
      <w:rPr>
        <w:rFonts w:hint="eastAsia"/>
      </w:rPr>
      <w:t>2</w:t>
    </w:r>
    <w:r>
      <w:t>021</w:t>
    </w:r>
    <w:r>
      <w:rPr>
        <w:rFonts w:hint="eastAsia"/>
      </w:rPr>
      <w:t>年</w:t>
    </w:r>
    <w:r w:rsidR="00FA499C">
      <w:rPr>
        <w:rFonts w:hint="eastAsia"/>
      </w:rPr>
      <w:t>7</w:t>
    </w:r>
    <w:r>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BF33" w14:textId="77777777" w:rsidR="005B7DE0" w:rsidRDefault="005B7DE0">
    <w:pPr>
      <w:pStyle w:val="a5"/>
      <w:ind w:left="811" w:hanging="52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266E64A"/>
    <w:lvl w:ilvl="0" w:tplc="C8CE1FBA">
      <w:start w:val="1"/>
      <w:numFmt w:val="bullet"/>
      <w:lvlText w:val="□"/>
      <w:lvlJc w:val="left"/>
      <w:pPr>
        <w:ind w:left="589" w:hanging="360"/>
      </w:pPr>
      <w:rPr>
        <w:rFonts w:ascii="ＭＳ 明朝" w:eastAsia="ＭＳ 明朝" w:hAnsi="ＭＳ 明朝" w:cstheme="minorBidi" w:hint="eastAsia"/>
        <w:b w:val="0"/>
        <w:sz w:val="18"/>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1" w15:restartNumberingAfterBreak="0">
    <w:nsid w:val="00000002"/>
    <w:multiLevelType w:val="hybridMultilevel"/>
    <w:tmpl w:val="2F0C6B90"/>
    <w:lvl w:ilvl="0" w:tplc="AF409C1A">
      <w:start w:val="1"/>
      <w:numFmt w:val="bullet"/>
      <w:lvlText w:val="□"/>
      <w:lvlJc w:val="left"/>
      <w:pPr>
        <w:ind w:left="358" w:hanging="360"/>
      </w:pPr>
      <w:rPr>
        <w:rFonts w:ascii="ＭＳ 明朝" w:eastAsia="ＭＳ 明朝" w:hAnsi="ＭＳ 明朝"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00000003"/>
    <w:multiLevelType w:val="hybridMultilevel"/>
    <w:tmpl w:val="B532CC32"/>
    <w:lvl w:ilvl="0" w:tplc="6CBE42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1E343612"/>
    <w:lvl w:ilvl="0" w:tplc="FAB6C71C">
      <w:start w:val="1"/>
      <w:numFmt w:val="bullet"/>
      <w:lvlText w:val="□"/>
      <w:lvlJc w:val="left"/>
      <w:pPr>
        <w:ind w:left="589" w:hanging="360"/>
      </w:pPr>
      <w:rPr>
        <w:rFonts w:ascii="ＭＳ 明朝" w:eastAsia="ＭＳ 明朝" w:hAnsi="ＭＳ 明朝" w:cstheme="minorBidi"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4" w15:restartNumberingAfterBreak="0">
    <w:nsid w:val="22BA6FFE"/>
    <w:multiLevelType w:val="hybridMultilevel"/>
    <w:tmpl w:val="78EC919A"/>
    <w:lvl w:ilvl="0" w:tplc="B526E456">
      <w:start w:val="1"/>
      <w:numFmt w:val="bullet"/>
      <w:lvlText w:val="□"/>
      <w:lvlJc w:val="left"/>
      <w:pPr>
        <w:ind w:left="358" w:hanging="360"/>
      </w:pPr>
      <w:rPr>
        <w:rFonts w:ascii="ＭＳ 明朝" w:eastAsia="ＭＳ 明朝" w:hAnsi="ＭＳ 明朝"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5" w15:restartNumberingAfterBreak="0">
    <w:nsid w:val="44A9403D"/>
    <w:multiLevelType w:val="hybridMultilevel"/>
    <w:tmpl w:val="C90EBCC6"/>
    <w:lvl w:ilvl="0" w:tplc="63DA39D6">
      <w:start w:val="1"/>
      <w:numFmt w:val="decimalEnclosedCircle"/>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4D0B636E"/>
    <w:multiLevelType w:val="hybridMultilevel"/>
    <w:tmpl w:val="6BE25C74"/>
    <w:lvl w:ilvl="0" w:tplc="04090011">
      <w:start w:val="1"/>
      <w:numFmt w:val="decimalEnclosedCircle"/>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63841D15"/>
    <w:multiLevelType w:val="hybridMultilevel"/>
    <w:tmpl w:val="C90EBCC6"/>
    <w:lvl w:ilvl="0" w:tplc="63DA39D6">
      <w:start w:val="1"/>
      <w:numFmt w:val="decimalEnclosedCircle"/>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3"/>
  </w:num>
  <w:num w:numId="2">
    <w:abstractNumId w:val="4"/>
  </w:num>
  <w:num w:numId="3">
    <w:abstractNumId w:val="0"/>
  </w:num>
  <w:num w:numId="4">
    <w:abstractNumId w:val="0"/>
  </w:num>
  <w:num w:numId="5">
    <w:abstractNumId w:val="1"/>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80"/>
    <w:rsid w:val="0006307B"/>
    <w:rsid w:val="00066F56"/>
    <w:rsid w:val="0010652A"/>
    <w:rsid w:val="001122E7"/>
    <w:rsid w:val="0011248A"/>
    <w:rsid w:val="00153D5F"/>
    <w:rsid w:val="00217D7A"/>
    <w:rsid w:val="00362303"/>
    <w:rsid w:val="00365FAA"/>
    <w:rsid w:val="003D4DD4"/>
    <w:rsid w:val="00462AA5"/>
    <w:rsid w:val="0047088B"/>
    <w:rsid w:val="00491580"/>
    <w:rsid w:val="004A1364"/>
    <w:rsid w:val="005B7DE0"/>
    <w:rsid w:val="005C367E"/>
    <w:rsid w:val="005F091E"/>
    <w:rsid w:val="006D0175"/>
    <w:rsid w:val="007F2E31"/>
    <w:rsid w:val="00807186"/>
    <w:rsid w:val="008156ED"/>
    <w:rsid w:val="0084635F"/>
    <w:rsid w:val="00857F76"/>
    <w:rsid w:val="008E6F83"/>
    <w:rsid w:val="0092107F"/>
    <w:rsid w:val="00923EBB"/>
    <w:rsid w:val="00972D22"/>
    <w:rsid w:val="009B00E5"/>
    <w:rsid w:val="009C2A53"/>
    <w:rsid w:val="009E3BE4"/>
    <w:rsid w:val="009E582D"/>
    <w:rsid w:val="00A45B82"/>
    <w:rsid w:val="00AA022F"/>
    <w:rsid w:val="00AB257D"/>
    <w:rsid w:val="00AE7042"/>
    <w:rsid w:val="00B161C8"/>
    <w:rsid w:val="00B2505E"/>
    <w:rsid w:val="00B876AE"/>
    <w:rsid w:val="00BA2B6C"/>
    <w:rsid w:val="00BF6B14"/>
    <w:rsid w:val="00C24024"/>
    <w:rsid w:val="00C45337"/>
    <w:rsid w:val="00C507D4"/>
    <w:rsid w:val="00C8312B"/>
    <w:rsid w:val="00C86FA7"/>
    <w:rsid w:val="00D03F6D"/>
    <w:rsid w:val="00D23369"/>
    <w:rsid w:val="00D4081B"/>
    <w:rsid w:val="00DA169F"/>
    <w:rsid w:val="00DC273C"/>
    <w:rsid w:val="00DD500D"/>
    <w:rsid w:val="00E07D0F"/>
    <w:rsid w:val="00E35B10"/>
    <w:rsid w:val="00EC0353"/>
    <w:rsid w:val="00ED3C2F"/>
    <w:rsid w:val="00F2102B"/>
    <w:rsid w:val="00F30556"/>
    <w:rsid w:val="00FA499C"/>
    <w:rsid w:val="00FB57DA"/>
    <w:rsid w:val="00FE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5E23D"/>
  <w15:docId w15:val="{964DCCEA-E024-493D-BCE0-E0D281D5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Chars="136" w:left="386" w:hangingChars="250" w:hanging="2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widowControl w:val="0"/>
      <w:spacing w:before="480"/>
      <w:ind w:left="0"/>
      <w:outlineLvl w:val="0"/>
    </w:pPr>
    <w:rPr>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Hyperlink"/>
    <w:basedOn w:val="a0"/>
    <w:uiPriority w:val="99"/>
    <w:rPr>
      <w:color w:val="0563C1"/>
      <w:u w:val="single"/>
    </w:rPr>
  </w:style>
  <w:style w:type="character" w:customStyle="1" w:styleId="11">
    <w:name w:val="未解決のメンション1"/>
    <w:basedOn w:val="a0"/>
    <w:uiPriority w:val="99"/>
    <w:rPr>
      <w:color w:val="605E5C"/>
      <w:shd w:val="clear" w:color="auto" w:fill="E1DFDD"/>
    </w:rPr>
  </w:style>
  <w:style w:type="character" w:customStyle="1" w:styleId="10">
    <w:name w:val="見出し 1 (文字)"/>
    <w:basedOn w:val="a0"/>
    <w:link w:val="1"/>
    <w:uiPriority w:val="9"/>
    <w:rPr>
      <w:rFonts w:asciiTheme="majorHAnsi" w:eastAsiaTheme="majorEastAsia" w:hAnsiTheme="majorHAnsi" w:cstheme="majorBidi"/>
      <w:b/>
      <w:bCs/>
      <w:color w:val="365F91"/>
      <w:sz w:val="28"/>
      <w:szCs w:val="28"/>
    </w:rPr>
  </w:style>
  <w:style w:type="paragraph" w:customStyle="1" w:styleId="ListParagraph">
    <w:name w:val="&quot;List Paragraph&quot;"/>
    <w:qFormat/>
    <w:pPr>
      <w:ind w:leftChars="400" w:left="400"/>
    </w:pPr>
  </w:style>
  <w:style w:type="paragraph" w:styleId="a5">
    <w:name w:val="header"/>
    <w:basedOn w:val="a"/>
    <w:link w:val="a6"/>
    <w:uiPriority w:val="99"/>
    <w:unhideWhenUsed/>
    <w:rsid w:val="005B7DE0"/>
    <w:pPr>
      <w:tabs>
        <w:tab w:val="center" w:pos="4252"/>
        <w:tab w:val="right" w:pos="8504"/>
      </w:tabs>
      <w:snapToGrid w:val="0"/>
    </w:pPr>
  </w:style>
  <w:style w:type="character" w:customStyle="1" w:styleId="a6">
    <w:name w:val="ヘッダー (文字)"/>
    <w:basedOn w:val="a0"/>
    <w:link w:val="a5"/>
    <w:uiPriority w:val="99"/>
    <w:rsid w:val="005B7DE0"/>
  </w:style>
  <w:style w:type="paragraph" w:styleId="a7">
    <w:name w:val="footer"/>
    <w:basedOn w:val="a"/>
    <w:link w:val="a8"/>
    <w:uiPriority w:val="99"/>
    <w:unhideWhenUsed/>
    <w:rsid w:val="005B7DE0"/>
    <w:pPr>
      <w:tabs>
        <w:tab w:val="center" w:pos="4252"/>
        <w:tab w:val="right" w:pos="8504"/>
      </w:tabs>
      <w:snapToGrid w:val="0"/>
    </w:pPr>
  </w:style>
  <w:style w:type="character" w:customStyle="1" w:styleId="a8">
    <w:name w:val="フッター (文字)"/>
    <w:basedOn w:val="a0"/>
    <w:link w:val="a7"/>
    <w:uiPriority w:val="99"/>
    <w:rsid w:val="005B7DE0"/>
  </w:style>
  <w:style w:type="character" w:styleId="a9">
    <w:name w:val="Unresolved Mention"/>
    <w:basedOn w:val="a0"/>
    <w:uiPriority w:val="99"/>
    <w:semiHidden/>
    <w:unhideWhenUsed/>
    <w:rsid w:val="00AA0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jcas.or.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ukyoku@jcas.or.j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8D4D-9871-436A-9B54-6B76CAA3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敦子 梶原</dc:creator>
  <cp:lastModifiedBy>祐樹 二宮</cp:lastModifiedBy>
  <cp:revision>2</cp:revision>
  <cp:lastPrinted>2021-03-01T05:43:00Z</cp:lastPrinted>
  <dcterms:created xsi:type="dcterms:W3CDTF">2021-07-21T06:41:00Z</dcterms:created>
  <dcterms:modified xsi:type="dcterms:W3CDTF">2021-07-21T06:41:00Z</dcterms:modified>
</cp:coreProperties>
</file>